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89F" w:rsidRDefault="00CB489F" w:rsidP="005513D6">
      <w:pPr>
        <w:outlineLvl w:val="6"/>
      </w:pPr>
    </w:p>
    <w:p w:rsidR="00CB489F" w:rsidRDefault="00CB489F" w:rsidP="00CB489F">
      <w:pPr>
        <w:jc w:val="right"/>
        <w:outlineLvl w:val="6"/>
      </w:pPr>
    </w:p>
    <w:p w:rsidR="00CB489F" w:rsidRDefault="00BF56DE" w:rsidP="00BF56DE">
      <w:pPr>
        <w:jc w:val="center"/>
        <w:outlineLvl w:val="6"/>
      </w:pPr>
      <w:r>
        <w:rPr>
          <w:noProof/>
          <w:sz w:val="28"/>
        </w:rPr>
        <w:drawing>
          <wp:inline distT="0" distB="0" distL="0" distR="0" wp14:anchorId="62CE2B56" wp14:editId="1A6169F2">
            <wp:extent cx="790575" cy="952500"/>
            <wp:effectExtent l="0" t="0" r="9525" b="0"/>
            <wp:docPr id="2" name="Рисунок 2" descr="герб З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Зе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89F" w:rsidRDefault="00CB489F" w:rsidP="00435074">
      <w:pPr>
        <w:jc w:val="center"/>
        <w:outlineLvl w:val="6"/>
      </w:pPr>
    </w:p>
    <w:p w:rsidR="00435074" w:rsidRPr="00BF56DE" w:rsidRDefault="00435074" w:rsidP="00435074">
      <w:pPr>
        <w:jc w:val="center"/>
        <w:outlineLvl w:val="6"/>
        <w:rPr>
          <w:sz w:val="28"/>
          <w:szCs w:val="28"/>
        </w:rPr>
      </w:pPr>
      <w:r w:rsidRPr="00BF56DE">
        <w:rPr>
          <w:sz w:val="28"/>
          <w:szCs w:val="28"/>
        </w:rPr>
        <w:t>РОССИЙСКАЯ ФЕДЕРАЦИЯ</w:t>
      </w:r>
    </w:p>
    <w:p w:rsidR="00435074" w:rsidRPr="00BF56DE" w:rsidRDefault="00435074" w:rsidP="00435074">
      <w:pPr>
        <w:jc w:val="center"/>
        <w:outlineLvl w:val="6"/>
        <w:rPr>
          <w:sz w:val="28"/>
          <w:szCs w:val="28"/>
        </w:rPr>
      </w:pPr>
      <w:r w:rsidRPr="00BF56DE">
        <w:rPr>
          <w:sz w:val="28"/>
          <w:szCs w:val="28"/>
        </w:rPr>
        <w:t>КАЛИНИНГРАДСКАЯ ОБЛАСТЬ</w:t>
      </w:r>
    </w:p>
    <w:p w:rsidR="00435074" w:rsidRPr="00BF56DE" w:rsidRDefault="00435074" w:rsidP="00435074">
      <w:pPr>
        <w:jc w:val="center"/>
        <w:outlineLvl w:val="6"/>
        <w:rPr>
          <w:b/>
          <w:sz w:val="28"/>
          <w:szCs w:val="28"/>
        </w:rPr>
      </w:pPr>
      <w:r w:rsidRPr="00BF56DE">
        <w:rPr>
          <w:b/>
          <w:sz w:val="28"/>
          <w:szCs w:val="28"/>
        </w:rPr>
        <w:t>ОКРУЖНОЙ СОВЕТ ДЕПУТАТОВ</w:t>
      </w:r>
    </w:p>
    <w:p w:rsidR="00435074" w:rsidRPr="00BF56DE" w:rsidRDefault="00435074" w:rsidP="00435074">
      <w:pPr>
        <w:jc w:val="center"/>
        <w:outlineLvl w:val="6"/>
        <w:rPr>
          <w:b/>
          <w:sz w:val="28"/>
          <w:szCs w:val="28"/>
        </w:rPr>
      </w:pPr>
      <w:r w:rsidRPr="00BF56DE">
        <w:rPr>
          <w:b/>
          <w:sz w:val="28"/>
          <w:szCs w:val="28"/>
        </w:rPr>
        <w:t>МУНИЦИПАЛЬНО</w:t>
      </w:r>
      <w:r w:rsidR="005616F6" w:rsidRPr="00BF56DE">
        <w:rPr>
          <w:b/>
          <w:sz w:val="28"/>
          <w:szCs w:val="28"/>
        </w:rPr>
        <w:t>ГО ОБРАЗОВАНИЯ</w:t>
      </w:r>
    </w:p>
    <w:p w:rsidR="00435074" w:rsidRPr="00BF56DE" w:rsidRDefault="00435074" w:rsidP="00435074">
      <w:pPr>
        <w:jc w:val="center"/>
        <w:outlineLvl w:val="6"/>
        <w:rPr>
          <w:b/>
          <w:sz w:val="28"/>
          <w:szCs w:val="28"/>
        </w:rPr>
      </w:pPr>
      <w:r w:rsidRPr="00BF56DE">
        <w:rPr>
          <w:b/>
          <w:sz w:val="28"/>
          <w:szCs w:val="28"/>
        </w:rPr>
        <w:t>«ЗЕЛЕНОГРАДСКИЙ ГОРОДСКОЙ ОКРУГ»</w:t>
      </w:r>
    </w:p>
    <w:p w:rsidR="00435074" w:rsidRPr="00BF56DE" w:rsidRDefault="00435074" w:rsidP="00435074">
      <w:pPr>
        <w:autoSpaceDE w:val="0"/>
        <w:autoSpaceDN w:val="0"/>
        <w:adjustRightInd w:val="0"/>
        <w:spacing w:line="240" w:lineRule="exact"/>
        <w:jc w:val="center"/>
        <w:rPr>
          <w:rFonts w:eastAsiaTheme="minorEastAsia"/>
          <w:sz w:val="28"/>
          <w:szCs w:val="28"/>
        </w:rPr>
      </w:pPr>
      <w:r w:rsidRPr="00BF56DE">
        <w:rPr>
          <w:rFonts w:eastAsiaTheme="minorEastAsia"/>
          <w:sz w:val="28"/>
          <w:szCs w:val="28"/>
        </w:rPr>
        <w:t>(первого созыва)</w:t>
      </w:r>
    </w:p>
    <w:p w:rsidR="00435074" w:rsidRPr="00BF56DE" w:rsidRDefault="00435074" w:rsidP="00435074">
      <w:pPr>
        <w:autoSpaceDE w:val="0"/>
        <w:autoSpaceDN w:val="0"/>
        <w:adjustRightInd w:val="0"/>
        <w:spacing w:line="240" w:lineRule="exact"/>
        <w:jc w:val="center"/>
        <w:rPr>
          <w:rFonts w:eastAsiaTheme="minorEastAsia"/>
          <w:sz w:val="28"/>
          <w:szCs w:val="28"/>
        </w:rPr>
      </w:pPr>
    </w:p>
    <w:p w:rsidR="006C18D4" w:rsidRDefault="006C18D4" w:rsidP="00435074">
      <w:pPr>
        <w:jc w:val="center"/>
        <w:rPr>
          <w:sz w:val="28"/>
          <w:szCs w:val="28"/>
        </w:rPr>
      </w:pPr>
    </w:p>
    <w:p w:rsidR="00435074" w:rsidRPr="00BF56DE" w:rsidRDefault="00435074" w:rsidP="00435074">
      <w:pPr>
        <w:jc w:val="center"/>
        <w:rPr>
          <w:b/>
          <w:sz w:val="28"/>
          <w:szCs w:val="28"/>
        </w:rPr>
      </w:pPr>
      <w:r w:rsidRPr="00BF56DE">
        <w:rPr>
          <w:b/>
          <w:sz w:val="28"/>
          <w:szCs w:val="28"/>
        </w:rPr>
        <w:t>РЕШЕНИЕ</w:t>
      </w:r>
    </w:p>
    <w:p w:rsidR="00435074" w:rsidRPr="00BF56DE" w:rsidRDefault="00435074" w:rsidP="00435074">
      <w:pPr>
        <w:rPr>
          <w:sz w:val="28"/>
          <w:szCs w:val="28"/>
        </w:rPr>
      </w:pPr>
    </w:p>
    <w:p w:rsidR="00435074" w:rsidRPr="00BF56DE" w:rsidRDefault="00435074" w:rsidP="00435074">
      <w:pPr>
        <w:rPr>
          <w:sz w:val="28"/>
          <w:szCs w:val="28"/>
        </w:rPr>
      </w:pPr>
      <w:r w:rsidRPr="00BF56DE">
        <w:rPr>
          <w:sz w:val="28"/>
          <w:szCs w:val="28"/>
        </w:rPr>
        <w:t xml:space="preserve"> от  </w:t>
      </w:r>
      <w:r w:rsidR="006C18D4">
        <w:rPr>
          <w:sz w:val="28"/>
          <w:szCs w:val="28"/>
        </w:rPr>
        <w:t xml:space="preserve">29 апреля </w:t>
      </w:r>
      <w:r w:rsidRPr="00BF56DE">
        <w:rPr>
          <w:sz w:val="28"/>
          <w:szCs w:val="28"/>
        </w:rPr>
        <w:t xml:space="preserve"> 2016 года                                               </w:t>
      </w:r>
      <w:r w:rsidR="006C18D4">
        <w:rPr>
          <w:sz w:val="28"/>
          <w:szCs w:val="28"/>
        </w:rPr>
        <w:t xml:space="preserve">                    </w:t>
      </w:r>
      <w:r w:rsidRPr="00BF56DE">
        <w:rPr>
          <w:sz w:val="28"/>
          <w:szCs w:val="28"/>
        </w:rPr>
        <w:t xml:space="preserve">     № </w:t>
      </w:r>
      <w:r w:rsidR="006C18D4">
        <w:rPr>
          <w:sz w:val="28"/>
          <w:szCs w:val="28"/>
        </w:rPr>
        <w:t xml:space="preserve"> 62</w:t>
      </w:r>
    </w:p>
    <w:p w:rsidR="00435074" w:rsidRPr="00BF56DE" w:rsidRDefault="00435074" w:rsidP="00435074">
      <w:pPr>
        <w:rPr>
          <w:sz w:val="28"/>
          <w:szCs w:val="28"/>
        </w:rPr>
      </w:pPr>
      <w:r w:rsidRPr="00BF56DE">
        <w:rPr>
          <w:sz w:val="28"/>
          <w:szCs w:val="28"/>
        </w:rPr>
        <w:t xml:space="preserve"> г. Зеленоградск                                  </w:t>
      </w:r>
    </w:p>
    <w:p w:rsidR="00CB489F" w:rsidRPr="00BF56DE" w:rsidRDefault="00CB489F" w:rsidP="00435074">
      <w:pPr>
        <w:rPr>
          <w:sz w:val="28"/>
          <w:szCs w:val="28"/>
        </w:rPr>
      </w:pPr>
    </w:p>
    <w:p w:rsidR="00605B5B" w:rsidRPr="00605B5B" w:rsidRDefault="00605B5B" w:rsidP="00605B5B">
      <w:pPr>
        <w:jc w:val="center"/>
        <w:rPr>
          <w:b/>
          <w:bCs/>
          <w:sz w:val="28"/>
          <w:szCs w:val="28"/>
        </w:rPr>
      </w:pPr>
      <w:r w:rsidRPr="00605B5B">
        <w:rPr>
          <w:b/>
          <w:bCs/>
          <w:sz w:val="28"/>
          <w:szCs w:val="28"/>
        </w:rPr>
        <w:t>О внесении изменений в генеральный план муниципального образования «Ковровское сельское поселение», в части изменений функциональной зоны в границах земельных участков 39:05:040618:4 и 39:05:040618:5</w:t>
      </w:r>
    </w:p>
    <w:p w:rsidR="00F60729" w:rsidRPr="00FB7A81" w:rsidRDefault="00F60729" w:rsidP="00F60729">
      <w:pPr>
        <w:jc w:val="center"/>
        <w:rPr>
          <w:sz w:val="28"/>
          <w:szCs w:val="28"/>
        </w:rPr>
      </w:pPr>
    </w:p>
    <w:p w:rsidR="00FB7A81" w:rsidRDefault="00FB7A81" w:rsidP="00FB7A81">
      <w:pPr>
        <w:jc w:val="both"/>
        <w:rPr>
          <w:sz w:val="28"/>
          <w:szCs w:val="28"/>
        </w:rPr>
      </w:pPr>
      <w:r w:rsidRPr="00FB7A81">
        <w:rPr>
          <w:sz w:val="28"/>
          <w:szCs w:val="28"/>
        </w:rPr>
        <w:tab/>
      </w:r>
      <w:proofErr w:type="gramStart"/>
      <w:r w:rsidR="001454E0">
        <w:rPr>
          <w:sz w:val="28"/>
          <w:szCs w:val="28"/>
        </w:rPr>
        <w:t xml:space="preserve">Заслушав и обсудив информацию заместителя главы администрации </w:t>
      </w:r>
      <w:r w:rsidR="001454E0" w:rsidRPr="001454E0">
        <w:rPr>
          <w:sz w:val="28"/>
          <w:szCs w:val="28"/>
        </w:rPr>
        <w:t>муниципального образования «Зеленоградский городской округ»</w:t>
      </w:r>
      <w:r w:rsidR="001454E0">
        <w:rPr>
          <w:sz w:val="28"/>
          <w:szCs w:val="28"/>
        </w:rPr>
        <w:t xml:space="preserve"> Беляева В.А., р</w:t>
      </w:r>
      <w:r w:rsidR="001454E0" w:rsidRPr="001454E0">
        <w:rPr>
          <w:sz w:val="28"/>
          <w:szCs w:val="28"/>
        </w:rPr>
        <w:t>ассмотрев</w:t>
      </w:r>
      <w:r w:rsidR="00605B5B">
        <w:rPr>
          <w:sz w:val="28"/>
          <w:szCs w:val="28"/>
        </w:rPr>
        <w:t xml:space="preserve"> представленные заключение о результатах публичных слушаний по проекту </w:t>
      </w:r>
      <w:r w:rsidR="00605B5B">
        <w:rPr>
          <w:bCs/>
          <w:sz w:val="28"/>
          <w:szCs w:val="28"/>
        </w:rPr>
        <w:t>внесения</w:t>
      </w:r>
      <w:r w:rsidR="00605B5B" w:rsidRPr="00605B5B">
        <w:rPr>
          <w:bCs/>
          <w:sz w:val="28"/>
          <w:szCs w:val="28"/>
        </w:rPr>
        <w:t xml:space="preserve"> изменений в генеральный план муниципального образования «Ковровское сельское поселение»</w:t>
      </w:r>
      <w:r w:rsidR="00605B5B">
        <w:rPr>
          <w:sz w:val="28"/>
          <w:szCs w:val="28"/>
        </w:rPr>
        <w:t xml:space="preserve"> и протокол проведения публичных слушаний от 12.04.2016 г., руководствуясь Градостроительным кодексом Российской Федерации</w:t>
      </w:r>
      <w:r w:rsidR="001454E0" w:rsidRPr="001454E0">
        <w:rPr>
          <w:sz w:val="28"/>
          <w:szCs w:val="28"/>
        </w:rPr>
        <w:t xml:space="preserve">, </w:t>
      </w:r>
      <w:r w:rsidRPr="00FB7A81">
        <w:rPr>
          <w:sz w:val="28"/>
          <w:szCs w:val="28"/>
        </w:rPr>
        <w:t>окружной Совет депутатов муниципального образования «</w:t>
      </w:r>
      <w:r>
        <w:rPr>
          <w:sz w:val="28"/>
          <w:szCs w:val="28"/>
        </w:rPr>
        <w:t>Зеленоградский городской округ»</w:t>
      </w:r>
      <w:proofErr w:type="gramEnd"/>
    </w:p>
    <w:p w:rsidR="00FB7A81" w:rsidRDefault="00FB7A81" w:rsidP="00FB7A81">
      <w:pPr>
        <w:jc w:val="both"/>
        <w:rPr>
          <w:sz w:val="28"/>
          <w:szCs w:val="28"/>
        </w:rPr>
      </w:pPr>
    </w:p>
    <w:p w:rsidR="00FB7A81" w:rsidRPr="00FB7A81" w:rsidRDefault="00FB7A81" w:rsidP="00FB7A81">
      <w:pPr>
        <w:jc w:val="center"/>
        <w:rPr>
          <w:b/>
          <w:sz w:val="28"/>
          <w:szCs w:val="28"/>
        </w:rPr>
      </w:pPr>
      <w:proofErr w:type="gramStart"/>
      <w:r w:rsidRPr="00FB7A81">
        <w:rPr>
          <w:b/>
          <w:sz w:val="28"/>
          <w:szCs w:val="28"/>
        </w:rPr>
        <w:t>Р</w:t>
      </w:r>
      <w:proofErr w:type="gramEnd"/>
      <w:r w:rsidRPr="00FB7A81">
        <w:rPr>
          <w:b/>
          <w:sz w:val="28"/>
          <w:szCs w:val="28"/>
        </w:rPr>
        <w:t xml:space="preserve"> Е Ш И Л :</w:t>
      </w:r>
    </w:p>
    <w:p w:rsidR="00605B5B" w:rsidRPr="00605B5B" w:rsidRDefault="00605B5B" w:rsidP="00605B5B">
      <w:pPr>
        <w:jc w:val="both"/>
        <w:rPr>
          <w:b/>
          <w:sz w:val="28"/>
          <w:szCs w:val="28"/>
        </w:rPr>
      </w:pPr>
    </w:p>
    <w:p w:rsidR="00605B5B" w:rsidRPr="00605B5B" w:rsidRDefault="00605B5B" w:rsidP="00605B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605B5B">
        <w:rPr>
          <w:sz w:val="28"/>
          <w:szCs w:val="28"/>
        </w:rPr>
        <w:t xml:space="preserve">1. </w:t>
      </w:r>
      <w:proofErr w:type="gramStart"/>
      <w:r w:rsidRPr="00605B5B">
        <w:rPr>
          <w:sz w:val="28"/>
          <w:szCs w:val="28"/>
        </w:rPr>
        <w:t>Внести изменения в генеральный план муниципального образования «Ковр</w:t>
      </w:r>
      <w:r w:rsidR="00CE0581">
        <w:rPr>
          <w:sz w:val="28"/>
          <w:szCs w:val="28"/>
        </w:rPr>
        <w:t>овское сельское поселение»</w:t>
      </w:r>
      <w:r w:rsidRPr="00605B5B">
        <w:rPr>
          <w:sz w:val="28"/>
          <w:szCs w:val="28"/>
        </w:rPr>
        <w:t>, утвержденного решением Совета депутатов</w:t>
      </w:r>
      <w:r w:rsidR="00CE0581" w:rsidRPr="00CE0581">
        <w:rPr>
          <w:sz w:val="28"/>
          <w:szCs w:val="28"/>
        </w:rPr>
        <w:t xml:space="preserve"> муниципального образования</w:t>
      </w:r>
      <w:r w:rsidRPr="00605B5B">
        <w:rPr>
          <w:sz w:val="28"/>
          <w:szCs w:val="28"/>
        </w:rPr>
        <w:t xml:space="preserve"> </w:t>
      </w:r>
      <w:r w:rsidR="00CE0581">
        <w:rPr>
          <w:sz w:val="28"/>
          <w:szCs w:val="28"/>
        </w:rPr>
        <w:t>«Ковровское сельское поселение»</w:t>
      </w:r>
      <w:r w:rsidRPr="00605B5B">
        <w:rPr>
          <w:sz w:val="28"/>
          <w:szCs w:val="28"/>
        </w:rPr>
        <w:t xml:space="preserve"> от 24 декабря 2012 года №53  (в редакции решений   от 06.02.2014 №08, от 30.09.2014 №25, от 23.04.2015 №268, от 19.11.2015 №301) в части отнесения территории земельных участков с кадастровыми номерами  39:05:040618:4 и 39:05:040618:5 к функциональной</w:t>
      </w:r>
      <w:proofErr w:type="gramEnd"/>
      <w:r w:rsidRPr="00605B5B">
        <w:rPr>
          <w:sz w:val="28"/>
          <w:szCs w:val="28"/>
        </w:rPr>
        <w:t xml:space="preserve"> зоне производственного использования.</w:t>
      </w:r>
    </w:p>
    <w:p w:rsidR="00605B5B" w:rsidRPr="00605B5B" w:rsidRDefault="00605B5B" w:rsidP="00605B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605B5B">
        <w:rPr>
          <w:sz w:val="28"/>
          <w:szCs w:val="28"/>
        </w:rPr>
        <w:t xml:space="preserve">2. Утвердить графическое изображение фрагмента карты функционального зонирования генерального плана муниципального образования «Ковровское сельское поселение», совмещенной с картой планируемого размещения объектов инженерной инфраструктуры в части газоснабжения, теплоснабжения и </w:t>
      </w:r>
      <w:proofErr w:type="spellStart"/>
      <w:r w:rsidRPr="00605B5B">
        <w:rPr>
          <w:sz w:val="28"/>
          <w:szCs w:val="28"/>
        </w:rPr>
        <w:t>нефтеснабжения</w:t>
      </w:r>
      <w:proofErr w:type="spellEnd"/>
      <w:r w:rsidR="00CE0581">
        <w:rPr>
          <w:sz w:val="28"/>
          <w:szCs w:val="28"/>
        </w:rPr>
        <w:t xml:space="preserve">, согласно приложению </w:t>
      </w:r>
      <w:r w:rsidRPr="00605B5B">
        <w:rPr>
          <w:sz w:val="28"/>
          <w:szCs w:val="28"/>
        </w:rPr>
        <w:t>1.</w:t>
      </w:r>
    </w:p>
    <w:p w:rsidR="00605B5B" w:rsidRPr="00605B5B" w:rsidRDefault="00605B5B" w:rsidP="00605B5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Pr="00605B5B">
        <w:rPr>
          <w:sz w:val="28"/>
          <w:szCs w:val="28"/>
        </w:rPr>
        <w:t>3. Внести в «Том 1 Положени</w:t>
      </w:r>
      <w:r w:rsidR="00B9700A">
        <w:rPr>
          <w:sz w:val="28"/>
          <w:szCs w:val="28"/>
        </w:rPr>
        <w:t>я о территориальном планировании</w:t>
      </w:r>
      <w:bookmarkStart w:id="0" w:name="_GoBack"/>
      <w:bookmarkEnd w:id="0"/>
      <w:r w:rsidRPr="00605B5B">
        <w:rPr>
          <w:sz w:val="28"/>
          <w:szCs w:val="28"/>
        </w:rPr>
        <w:t>» генерального плана муниципального образования «Ковровское сельское поселение» изменения и дополнения, согласно</w:t>
      </w:r>
      <w:r w:rsidR="00CE0581">
        <w:rPr>
          <w:sz w:val="28"/>
          <w:szCs w:val="28"/>
        </w:rPr>
        <w:t xml:space="preserve"> приложению </w:t>
      </w:r>
      <w:r w:rsidRPr="00605B5B">
        <w:rPr>
          <w:sz w:val="28"/>
          <w:szCs w:val="28"/>
        </w:rPr>
        <w:t>2.</w:t>
      </w:r>
    </w:p>
    <w:p w:rsidR="00FB7A81" w:rsidRPr="00FB7A81" w:rsidRDefault="00B2399C" w:rsidP="00FB7A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05B5B">
        <w:rPr>
          <w:sz w:val="28"/>
          <w:szCs w:val="28"/>
        </w:rPr>
        <w:t>4</w:t>
      </w:r>
      <w:r w:rsidR="00FB7A81" w:rsidRPr="00FB7A81">
        <w:rPr>
          <w:sz w:val="28"/>
          <w:szCs w:val="28"/>
        </w:rPr>
        <w:t xml:space="preserve">. </w:t>
      </w:r>
      <w:r w:rsidR="00FB7A81">
        <w:rPr>
          <w:sz w:val="28"/>
          <w:szCs w:val="28"/>
        </w:rPr>
        <w:t>Опубликовать</w:t>
      </w:r>
      <w:r w:rsidR="00FB7A81" w:rsidRPr="00FB7A81">
        <w:rPr>
          <w:sz w:val="28"/>
          <w:szCs w:val="28"/>
        </w:rPr>
        <w:t xml:space="preserve"> решение в газете «Волна» и разместить на официальном сайте муниципального образования «Зеленоградский </w:t>
      </w:r>
      <w:r w:rsidR="00FB7A81">
        <w:rPr>
          <w:sz w:val="28"/>
          <w:szCs w:val="28"/>
        </w:rPr>
        <w:t>городской округ»</w:t>
      </w:r>
      <w:r w:rsidR="00FB7A81" w:rsidRPr="00FB7A81">
        <w:rPr>
          <w:sz w:val="28"/>
          <w:szCs w:val="28"/>
        </w:rPr>
        <w:t>.</w:t>
      </w:r>
    </w:p>
    <w:p w:rsidR="00FB7A81" w:rsidRDefault="00B2399C" w:rsidP="00FB7A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05B5B">
        <w:rPr>
          <w:sz w:val="28"/>
          <w:szCs w:val="28"/>
        </w:rPr>
        <w:t>5</w:t>
      </w:r>
      <w:r w:rsidR="00FB7A81" w:rsidRPr="00FB7A81">
        <w:rPr>
          <w:sz w:val="28"/>
          <w:szCs w:val="28"/>
        </w:rPr>
        <w:t xml:space="preserve">. Решение вступает в силу со дня опубликования в газете «Волна». </w:t>
      </w:r>
    </w:p>
    <w:p w:rsidR="00FB7A81" w:rsidRPr="00FB7A81" w:rsidRDefault="00FB7A81" w:rsidP="00FB7A81">
      <w:pPr>
        <w:jc w:val="both"/>
        <w:rPr>
          <w:b/>
          <w:sz w:val="28"/>
          <w:szCs w:val="28"/>
        </w:rPr>
      </w:pPr>
    </w:p>
    <w:p w:rsidR="00FB7A81" w:rsidRDefault="00FB7A81" w:rsidP="00FB7A81">
      <w:pPr>
        <w:jc w:val="both"/>
        <w:rPr>
          <w:b/>
          <w:sz w:val="28"/>
          <w:szCs w:val="28"/>
        </w:rPr>
      </w:pPr>
    </w:p>
    <w:p w:rsidR="00B61030" w:rsidRDefault="00B61030" w:rsidP="00FB7A81">
      <w:pPr>
        <w:jc w:val="both"/>
        <w:rPr>
          <w:b/>
          <w:sz w:val="28"/>
          <w:szCs w:val="28"/>
        </w:rPr>
      </w:pPr>
    </w:p>
    <w:p w:rsidR="0014453F" w:rsidRDefault="0014453F" w:rsidP="00FB7A81">
      <w:pPr>
        <w:jc w:val="both"/>
        <w:rPr>
          <w:b/>
          <w:sz w:val="28"/>
          <w:szCs w:val="28"/>
        </w:rPr>
      </w:pPr>
    </w:p>
    <w:p w:rsidR="0014453F" w:rsidRDefault="0014453F" w:rsidP="00FB7A81">
      <w:pPr>
        <w:jc w:val="both"/>
        <w:rPr>
          <w:b/>
          <w:sz w:val="28"/>
          <w:szCs w:val="28"/>
        </w:rPr>
      </w:pPr>
    </w:p>
    <w:p w:rsidR="00B61030" w:rsidRPr="00FB7A81" w:rsidRDefault="00B61030" w:rsidP="00FB7A81">
      <w:pPr>
        <w:jc w:val="both"/>
        <w:rPr>
          <w:b/>
          <w:sz w:val="28"/>
          <w:szCs w:val="28"/>
        </w:rPr>
      </w:pPr>
    </w:p>
    <w:p w:rsidR="00FB7A81" w:rsidRPr="00FB7A81" w:rsidRDefault="00FB7A81" w:rsidP="00FB7A81">
      <w:pPr>
        <w:jc w:val="both"/>
        <w:rPr>
          <w:sz w:val="28"/>
          <w:szCs w:val="28"/>
        </w:rPr>
      </w:pPr>
      <w:r w:rsidRPr="00FB7A81">
        <w:rPr>
          <w:sz w:val="28"/>
          <w:szCs w:val="28"/>
        </w:rPr>
        <w:t>Глава муниципального образования</w:t>
      </w:r>
    </w:p>
    <w:p w:rsidR="00CE0581" w:rsidRDefault="00FB7A81" w:rsidP="00FB7A81">
      <w:pPr>
        <w:jc w:val="both"/>
        <w:rPr>
          <w:sz w:val="28"/>
          <w:szCs w:val="28"/>
        </w:rPr>
      </w:pPr>
      <w:r w:rsidRPr="00FB7A81">
        <w:rPr>
          <w:sz w:val="28"/>
          <w:szCs w:val="28"/>
        </w:rPr>
        <w:t>«Зеленоградс</w:t>
      </w:r>
      <w:r>
        <w:rPr>
          <w:sz w:val="28"/>
          <w:szCs w:val="28"/>
        </w:rPr>
        <w:t xml:space="preserve">кий городской округ»               </w:t>
      </w:r>
      <w:r w:rsidRPr="00FB7A81">
        <w:rPr>
          <w:sz w:val="28"/>
          <w:szCs w:val="28"/>
        </w:rPr>
        <w:tab/>
      </w:r>
      <w:r w:rsidRPr="00FB7A81">
        <w:rPr>
          <w:sz w:val="28"/>
          <w:szCs w:val="28"/>
        </w:rPr>
        <w:tab/>
      </w:r>
      <w:r w:rsidRPr="00FB7A81">
        <w:rPr>
          <w:sz w:val="28"/>
          <w:szCs w:val="28"/>
        </w:rPr>
        <w:tab/>
      </w:r>
      <w:r w:rsidRPr="00FB7A81">
        <w:rPr>
          <w:sz w:val="28"/>
          <w:szCs w:val="28"/>
        </w:rPr>
        <w:tab/>
      </w:r>
      <w:r>
        <w:rPr>
          <w:sz w:val="28"/>
          <w:szCs w:val="28"/>
        </w:rPr>
        <w:t xml:space="preserve">       </w:t>
      </w:r>
      <w:proofErr w:type="spellStart"/>
      <w:r w:rsidRPr="00FB7A81">
        <w:rPr>
          <w:sz w:val="28"/>
          <w:szCs w:val="28"/>
        </w:rPr>
        <w:t>С.В.Кулаков</w:t>
      </w:r>
      <w:proofErr w:type="spellEnd"/>
      <w:r w:rsidRPr="00FB7A81">
        <w:rPr>
          <w:sz w:val="28"/>
          <w:szCs w:val="28"/>
        </w:rPr>
        <w:t xml:space="preserve">       </w:t>
      </w:r>
    </w:p>
    <w:p w:rsidR="00CE0581" w:rsidRDefault="00CE0581" w:rsidP="00FB7A81">
      <w:pPr>
        <w:jc w:val="both"/>
        <w:rPr>
          <w:sz w:val="28"/>
          <w:szCs w:val="28"/>
        </w:rPr>
      </w:pPr>
    </w:p>
    <w:p w:rsidR="00CE0581" w:rsidRDefault="00CE0581" w:rsidP="00FB7A81">
      <w:pPr>
        <w:jc w:val="both"/>
        <w:rPr>
          <w:sz w:val="28"/>
          <w:szCs w:val="28"/>
        </w:rPr>
      </w:pPr>
    </w:p>
    <w:p w:rsidR="00CE0581" w:rsidRDefault="00CE0581" w:rsidP="00FB7A81">
      <w:pPr>
        <w:jc w:val="both"/>
        <w:rPr>
          <w:sz w:val="28"/>
          <w:szCs w:val="28"/>
        </w:rPr>
      </w:pPr>
    </w:p>
    <w:p w:rsidR="00CE0581" w:rsidRDefault="00CE0581" w:rsidP="00FB7A81">
      <w:pPr>
        <w:jc w:val="both"/>
        <w:rPr>
          <w:sz w:val="28"/>
          <w:szCs w:val="28"/>
        </w:rPr>
      </w:pPr>
    </w:p>
    <w:p w:rsidR="00CE0581" w:rsidRDefault="00CE0581" w:rsidP="00FB7A81">
      <w:pPr>
        <w:jc w:val="both"/>
        <w:rPr>
          <w:sz w:val="28"/>
          <w:szCs w:val="28"/>
        </w:rPr>
      </w:pPr>
    </w:p>
    <w:p w:rsidR="00CE0581" w:rsidRDefault="00FB7A81" w:rsidP="00CE0581">
      <w:pPr>
        <w:jc w:val="both"/>
        <w:rPr>
          <w:sz w:val="28"/>
          <w:szCs w:val="28"/>
        </w:rPr>
      </w:pPr>
      <w:r w:rsidRPr="00FB7A81">
        <w:rPr>
          <w:sz w:val="28"/>
          <w:szCs w:val="28"/>
        </w:rPr>
        <w:t xml:space="preserve"> </w:t>
      </w:r>
    </w:p>
    <w:p w:rsidR="00CE0581" w:rsidRDefault="00CE0581" w:rsidP="00CE0581">
      <w:pPr>
        <w:jc w:val="both"/>
        <w:rPr>
          <w:sz w:val="28"/>
          <w:szCs w:val="28"/>
        </w:rPr>
      </w:pPr>
    </w:p>
    <w:p w:rsidR="00CE0581" w:rsidRDefault="00CE0581" w:rsidP="00CE0581">
      <w:pPr>
        <w:jc w:val="both"/>
        <w:rPr>
          <w:sz w:val="28"/>
          <w:szCs w:val="28"/>
        </w:rPr>
      </w:pPr>
    </w:p>
    <w:p w:rsidR="00CE0581" w:rsidRDefault="00CE0581" w:rsidP="00CE0581">
      <w:pPr>
        <w:jc w:val="both"/>
        <w:rPr>
          <w:sz w:val="28"/>
          <w:szCs w:val="28"/>
        </w:rPr>
      </w:pPr>
    </w:p>
    <w:p w:rsidR="00CE0581" w:rsidRDefault="00CE0581" w:rsidP="00CE0581">
      <w:pPr>
        <w:jc w:val="both"/>
        <w:rPr>
          <w:sz w:val="28"/>
          <w:szCs w:val="28"/>
        </w:rPr>
      </w:pPr>
    </w:p>
    <w:p w:rsidR="00CE0581" w:rsidRDefault="00CE0581" w:rsidP="00CE0581">
      <w:pPr>
        <w:jc w:val="both"/>
        <w:rPr>
          <w:sz w:val="28"/>
          <w:szCs w:val="28"/>
        </w:rPr>
      </w:pPr>
    </w:p>
    <w:p w:rsidR="00CE0581" w:rsidRDefault="00CE0581" w:rsidP="00CE0581">
      <w:pPr>
        <w:jc w:val="both"/>
        <w:rPr>
          <w:sz w:val="28"/>
          <w:szCs w:val="28"/>
        </w:rPr>
      </w:pPr>
    </w:p>
    <w:p w:rsidR="00CE0581" w:rsidRDefault="00CE0581" w:rsidP="00CE0581">
      <w:pPr>
        <w:jc w:val="both"/>
        <w:rPr>
          <w:sz w:val="28"/>
          <w:szCs w:val="28"/>
        </w:rPr>
      </w:pPr>
    </w:p>
    <w:p w:rsidR="00CE0581" w:rsidRDefault="00CE0581" w:rsidP="00CE0581">
      <w:pPr>
        <w:jc w:val="both"/>
        <w:rPr>
          <w:sz w:val="28"/>
          <w:szCs w:val="28"/>
        </w:rPr>
      </w:pPr>
    </w:p>
    <w:p w:rsidR="00CE0581" w:rsidRDefault="00CE0581" w:rsidP="00CE0581">
      <w:pPr>
        <w:jc w:val="both"/>
        <w:rPr>
          <w:sz w:val="28"/>
          <w:szCs w:val="28"/>
        </w:rPr>
      </w:pPr>
    </w:p>
    <w:p w:rsidR="00CE0581" w:rsidRDefault="00CE0581" w:rsidP="00CE0581">
      <w:pPr>
        <w:jc w:val="both"/>
        <w:rPr>
          <w:sz w:val="28"/>
          <w:szCs w:val="28"/>
        </w:rPr>
      </w:pPr>
    </w:p>
    <w:p w:rsidR="00CE0581" w:rsidRDefault="00CE0581" w:rsidP="00CE0581">
      <w:pPr>
        <w:jc w:val="both"/>
        <w:rPr>
          <w:sz w:val="28"/>
          <w:szCs w:val="28"/>
        </w:rPr>
      </w:pPr>
    </w:p>
    <w:p w:rsidR="00CE0581" w:rsidRDefault="00CE0581" w:rsidP="00CE0581">
      <w:pPr>
        <w:jc w:val="both"/>
        <w:rPr>
          <w:sz w:val="28"/>
          <w:szCs w:val="28"/>
        </w:rPr>
      </w:pPr>
    </w:p>
    <w:p w:rsidR="00CE0581" w:rsidRDefault="00CE0581" w:rsidP="00CE0581">
      <w:pPr>
        <w:jc w:val="both"/>
        <w:rPr>
          <w:sz w:val="28"/>
          <w:szCs w:val="28"/>
        </w:rPr>
      </w:pPr>
    </w:p>
    <w:p w:rsidR="00CE0581" w:rsidRDefault="00CE0581" w:rsidP="00CE0581">
      <w:pPr>
        <w:jc w:val="both"/>
        <w:rPr>
          <w:sz w:val="28"/>
          <w:szCs w:val="28"/>
        </w:rPr>
      </w:pPr>
    </w:p>
    <w:p w:rsidR="00CE0581" w:rsidRDefault="00CE0581" w:rsidP="00CE0581">
      <w:pPr>
        <w:jc w:val="both"/>
        <w:rPr>
          <w:sz w:val="28"/>
          <w:szCs w:val="28"/>
        </w:rPr>
      </w:pPr>
    </w:p>
    <w:p w:rsidR="00CE0581" w:rsidRDefault="00CE0581" w:rsidP="00CE0581">
      <w:pPr>
        <w:jc w:val="both"/>
        <w:rPr>
          <w:sz w:val="28"/>
          <w:szCs w:val="28"/>
        </w:rPr>
      </w:pPr>
    </w:p>
    <w:p w:rsidR="00CE0581" w:rsidRDefault="00CE0581" w:rsidP="00CE0581">
      <w:pPr>
        <w:jc w:val="both"/>
        <w:rPr>
          <w:sz w:val="28"/>
          <w:szCs w:val="28"/>
        </w:rPr>
      </w:pPr>
    </w:p>
    <w:p w:rsidR="00CE0581" w:rsidRDefault="00CE0581" w:rsidP="00CE0581">
      <w:pPr>
        <w:jc w:val="both"/>
        <w:rPr>
          <w:sz w:val="28"/>
          <w:szCs w:val="28"/>
        </w:rPr>
      </w:pPr>
    </w:p>
    <w:p w:rsidR="00CE0581" w:rsidRDefault="00CE0581" w:rsidP="00CE0581">
      <w:pPr>
        <w:jc w:val="both"/>
        <w:rPr>
          <w:sz w:val="28"/>
          <w:szCs w:val="28"/>
        </w:rPr>
      </w:pPr>
    </w:p>
    <w:p w:rsidR="00CE0581" w:rsidRDefault="00CE0581" w:rsidP="00CE0581">
      <w:pPr>
        <w:jc w:val="both"/>
        <w:rPr>
          <w:sz w:val="28"/>
          <w:szCs w:val="28"/>
        </w:rPr>
      </w:pPr>
    </w:p>
    <w:p w:rsidR="00CE0581" w:rsidRDefault="00CE0581" w:rsidP="00CE0581">
      <w:pPr>
        <w:jc w:val="both"/>
        <w:rPr>
          <w:sz w:val="28"/>
          <w:szCs w:val="28"/>
        </w:rPr>
      </w:pPr>
    </w:p>
    <w:p w:rsidR="00CE0581" w:rsidRDefault="00CE0581" w:rsidP="00CE0581">
      <w:pPr>
        <w:jc w:val="both"/>
        <w:rPr>
          <w:sz w:val="28"/>
          <w:szCs w:val="28"/>
        </w:rPr>
      </w:pPr>
    </w:p>
    <w:p w:rsidR="006C18D4" w:rsidRDefault="006C18D4" w:rsidP="00CE0581">
      <w:pPr>
        <w:jc w:val="both"/>
        <w:rPr>
          <w:sz w:val="28"/>
          <w:szCs w:val="28"/>
        </w:rPr>
      </w:pPr>
    </w:p>
    <w:p w:rsidR="006C18D4" w:rsidRDefault="006C18D4" w:rsidP="00CE0581">
      <w:pPr>
        <w:jc w:val="both"/>
        <w:rPr>
          <w:sz w:val="28"/>
          <w:szCs w:val="28"/>
        </w:rPr>
      </w:pPr>
    </w:p>
    <w:p w:rsidR="006C18D4" w:rsidRDefault="006C18D4" w:rsidP="00CE0581">
      <w:pPr>
        <w:jc w:val="both"/>
        <w:rPr>
          <w:sz w:val="28"/>
          <w:szCs w:val="28"/>
        </w:rPr>
      </w:pPr>
    </w:p>
    <w:p w:rsidR="00CE0581" w:rsidRDefault="00CE0581" w:rsidP="00CE0581">
      <w:pPr>
        <w:jc w:val="both"/>
        <w:rPr>
          <w:sz w:val="28"/>
          <w:szCs w:val="28"/>
        </w:rPr>
      </w:pPr>
    </w:p>
    <w:p w:rsidR="00CE0581" w:rsidRPr="00CE0581" w:rsidRDefault="00CE0581" w:rsidP="00CE0581">
      <w:pPr>
        <w:jc w:val="both"/>
        <w:rPr>
          <w:sz w:val="28"/>
          <w:szCs w:val="28"/>
        </w:rPr>
      </w:pPr>
    </w:p>
    <w:p w:rsidR="00CE0581" w:rsidRPr="00CE0581" w:rsidRDefault="00CE0581" w:rsidP="00CE0581">
      <w:pPr>
        <w:jc w:val="right"/>
      </w:pPr>
      <w:r w:rsidRPr="00CE0581">
        <w:rPr>
          <w:sz w:val="28"/>
          <w:szCs w:val="28"/>
        </w:rPr>
        <w:lastRenderedPageBreak/>
        <w:t xml:space="preserve"> </w:t>
      </w:r>
      <w:r w:rsidR="0014453F">
        <w:t xml:space="preserve">Приложение </w:t>
      </w:r>
      <w:r w:rsidRPr="00CE0581">
        <w:t xml:space="preserve">1 </w:t>
      </w:r>
    </w:p>
    <w:p w:rsidR="00CE0581" w:rsidRPr="00CE0581" w:rsidRDefault="00CE0581" w:rsidP="00CE0581">
      <w:pPr>
        <w:jc w:val="right"/>
      </w:pPr>
      <w:r w:rsidRPr="00CE0581">
        <w:t xml:space="preserve">к решению окружного Совета депутатов </w:t>
      </w:r>
    </w:p>
    <w:p w:rsidR="00CE0581" w:rsidRPr="00CE0581" w:rsidRDefault="00CE0581" w:rsidP="00CE0581">
      <w:pPr>
        <w:jc w:val="right"/>
      </w:pPr>
      <w:r w:rsidRPr="00CE0581">
        <w:t xml:space="preserve">муниципального образования </w:t>
      </w:r>
    </w:p>
    <w:p w:rsidR="00CE0581" w:rsidRPr="00CE0581" w:rsidRDefault="00CE0581" w:rsidP="00CE0581">
      <w:pPr>
        <w:jc w:val="right"/>
      </w:pPr>
      <w:r w:rsidRPr="00CE0581">
        <w:t xml:space="preserve">«Зеленоградский городской округ» </w:t>
      </w:r>
    </w:p>
    <w:p w:rsidR="00CE0581" w:rsidRDefault="006C18D4" w:rsidP="00CE0581">
      <w:pPr>
        <w:jc w:val="right"/>
        <w:rPr>
          <w:sz w:val="28"/>
          <w:szCs w:val="28"/>
        </w:rPr>
      </w:pPr>
      <w:r>
        <w:t>от 29 апреля</w:t>
      </w:r>
      <w:r w:rsidR="00CE0581" w:rsidRPr="00CE0581">
        <w:t xml:space="preserve"> 2016 года</w:t>
      </w:r>
      <w:r>
        <w:t xml:space="preserve"> №62</w:t>
      </w:r>
      <w:r w:rsidR="00CE0581" w:rsidRPr="00CE0581">
        <w:rPr>
          <w:sz w:val="28"/>
          <w:szCs w:val="28"/>
        </w:rPr>
        <w:t xml:space="preserve"> </w:t>
      </w:r>
    </w:p>
    <w:p w:rsidR="00CE0581" w:rsidRDefault="00CE0581" w:rsidP="00CE0581">
      <w:pPr>
        <w:jc w:val="right"/>
        <w:rPr>
          <w:sz w:val="28"/>
          <w:szCs w:val="28"/>
        </w:rPr>
      </w:pPr>
    </w:p>
    <w:p w:rsidR="00CE0581" w:rsidRPr="00CE0581" w:rsidRDefault="00CE0581" w:rsidP="00CE0581">
      <w:pPr>
        <w:jc w:val="right"/>
        <w:rPr>
          <w:sz w:val="28"/>
          <w:szCs w:val="28"/>
        </w:rPr>
      </w:pPr>
    </w:p>
    <w:p w:rsidR="00CE0581" w:rsidRPr="00CE0581" w:rsidRDefault="00CE0581" w:rsidP="00CE0581">
      <w:pPr>
        <w:jc w:val="center"/>
        <w:rPr>
          <w:sz w:val="28"/>
          <w:szCs w:val="28"/>
        </w:rPr>
      </w:pPr>
      <w:r w:rsidRPr="00CE0581">
        <w:rPr>
          <w:sz w:val="28"/>
          <w:szCs w:val="28"/>
        </w:rPr>
        <w:t>Графическое изображение</w:t>
      </w:r>
    </w:p>
    <w:p w:rsidR="004D07CB" w:rsidRDefault="00CE0581" w:rsidP="00CE0581">
      <w:pPr>
        <w:jc w:val="center"/>
        <w:rPr>
          <w:sz w:val="28"/>
          <w:szCs w:val="28"/>
        </w:rPr>
      </w:pPr>
      <w:r w:rsidRPr="00CE0581">
        <w:rPr>
          <w:sz w:val="28"/>
          <w:szCs w:val="28"/>
        </w:rPr>
        <w:t>фрагмента кар</w:t>
      </w:r>
      <w:r>
        <w:rPr>
          <w:sz w:val="28"/>
          <w:szCs w:val="28"/>
        </w:rPr>
        <w:t>ты функционального зонирования г</w:t>
      </w:r>
      <w:r w:rsidRPr="00CE0581">
        <w:rPr>
          <w:sz w:val="28"/>
          <w:szCs w:val="28"/>
        </w:rPr>
        <w:t xml:space="preserve">енерального плана муниципального образования «Ковровское сельское поселение», совмещенной с картой планируемого размещения объектов инженерной инфраструктуры в части газоснабжения, теплоснабжения и </w:t>
      </w:r>
      <w:proofErr w:type="spellStart"/>
      <w:r w:rsidRPr="00CE0581">
        <w:rPr>
          <w:sz w:val="28"/>
          <w:szCs w:val="28"/>
        </w:rPr>
        <w:t>нефтеснабжения</w:t>
      </w:r>
      <w:proofErr w:type="spellEnd"/>
      <w:r w:rsidRPr="00CE0581">
        <w:rPr>
          <w:sz w:val="28"/>
          <w:szCs w:val="28"/>
        </w:rPr>
        <w:t xml:space="preserve"> (установление функциональной зоны производственного использования в границах земельных участков</w:t>
      </w:r>
      <w:r>
        <w:rPr>
          <w:sz w:val="28"/>
          <w:szCs w:val="28"/>
        </w:rPr>
        <w:t xml:space="preserve"> </w:t>
      </w:r>
      <w:r w:rsidRPr="00CE0581">
        <w:rPr>
          <w:sz w:val="28"/>
          <w:szCs w:val="28"/>
        </w:rPr>
        <w:t>с кадастровыми номерами 39:05:040618:5 и 39:05:040618:4)</w:t>
      </w:r>
    </w:p>
    <w:p w:rsidR="00CE0581" w:rsidRDefault="00CE0581" w:rsidP="00CE0581">
      <w:pPr>
        <w:jc w:val="center"/>
        <w:rPr>
          <w:sz w:val="28"/>
          <w:szCs w:val="28"/>
        </w:rPr>
      </w:pPr>
    </w:p>
    <w:p w:rsidR="00CE0581" w:rsidRDefault="00CE0581" w:rsidP="0014453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3CCA150" wp14:editId="4C554DAF">
            <wp:extent cx="6300470" cy="6465217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46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581" w:rsidRPr="00CE0581" w:rsidRDefault="00CE0581" w:rsidP="00CE0581">
      <w:pPr>
        <w:jc w:val="center"/>
        <w:rPr>
          <w:sz w:val="28"/>
          <w:szCs w:val="28"/>
        </w:rPr>
      </w:pPr>
    </w:p>
    <w:p w:rsidR="00CE0581" w:rsidRPr="00CE0581" w:rsidRDefault="00CE0581" w:rsidP="00CE0581">
      <w:pPr>
        <w:jc w:val="right"/>
      </w:pPr>
      <w:r w:rsidRPr="00CE0581">
        <w:lastRenderedPageBreak/>
        <w:t xml:space="preserve"> </w:t>
      </w:r>
      <w:r>
        <w:t xml:space="preserve">Приложение </w:t>
      </w:r>
      <w:r w:rsidRPr="00CE0581">
        <w:t xml:space="preserve">2 </w:t>
      </w:r>
    </w:p>
    <w:p w:rsidR="00CE0581" w:rsidRPr="00CE0581" w:rsidRDefault="00CE0581" w:rsidP="00CE0581">
      <w:pPr>
        <w:jc w:val="right"/>
      </w:pPr>
      <w:r w:rsidRPr="00CE0581">
        <w:t xml:space="preserve">к решению окружного Совета депутатов </w:t>
      </w:r>
    </w:p>
    <w:p w:rsidR="00CE0581" w:rsidRPr="00CE0581" w:rsidRDefault="00CE0581" w:rsidP="00CE0581">
      <w:pPr>
        <w:jc w:val="right"/>
      </w:pPr>
      <w:r w:rsidRPr="00CE0581">
        <w:t xml:space="preserve">муниципального образования </w:t>
      </w:r>
    </w:p>
    <w:p w:rsidR="00CE0581" w:rsidRPr="00CE0581" w:rsidRDefault="00CE0581" w:rsidP="00CE0581">
      <w:pPr>
        <w:jc w:val="right"/>
      </w:pPr>
      <w:r w:rsidRPr="00CE0581">
        <w:t xml:space="preserve">«Зеленоградский городской округ» </w:t>
      </w:r>
    </w:p>
    <w:p w:rsidR="00CE0581" w:rsidRDefault="006C18D4" w:rsidP="00CE0581">
      <w:pPr>
        <w:jc w:val="right"/>
      </w:pPr>
      <w:r w:rsidRPr="006C18D4">
        <w:t>от 29 апреля 2016 года №62</w:t>
      </w:r>
    </w:p>
    <w:p w:rsidR="0014453F" w:rsidRDefault="0014453F" w:rsidP="00CE0581">
      <w:pPr>
        <w:jc w:val="right"/>
      </w:pPr>
    </w:p>
    <w:p w:rsidR="0014453F" w:rsidRDefault="0014453F" w:rsidP="00CE0581">
      <w:pPr>
        <w:jc w:val="right"/>
      </w:pPr>
    </w:p>
    <w:p w:rsidR="0014453F" w:rsidRDefault="0014453F" w:rsidP="00CE0581">
      <w:pPr>
        <w:jc w:val="right"/>
      </w:pPr>
    </w:p>
    <w:p w:rsidR="00CE0581" w:rsidRPr="00CE0581" w:rsidRDefault="00CE0581" w:rsidP="00CE0581">
      <w:pPr>
        <w:jc w:val="right"/>
      </w:pPr>
    </w:p>
    <w:p w:rsidR="00CE0581" w:rsidRPr="00CE0581" w:rsidRDefault="0014453F" w:rsidP="00CE05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E0581" w:rsidRPr="00CE0581">
        <w:rPr>
          <w:sz w:val="28"/>
          <w:szCs w:val="28"/>
        </w:rPr>
        <w:t xml:space="preserve">1.Внести в раздел VI «Проектное предложение по изменению категории земель и функционального зонирования» изменение, изложив абзац 1-й в следующей редакции: </w:t>
      </w:r>
    </w:p>
    <w:p w:rsidR="00CE0581" w:rsidRPr="00CE0581" w:rsidRDefault="0014453F" w:rsidP="00CE05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E0581" w:rsidRPr="00CE0581">
        <w:rPr>
          <w:sz w:val="28"/>
          <w:szCs w:val="28"/>
        </w:rPr>
        <w:t xml:space="preserve">«В Генеральном плане Ковровского сельского поселения выделены следующие функциональные зоны. </w:t>
      </w:r>
    </w:p>
    <w:p w:rsidR="00CE0581" w:rsidRPr="00CE0581" w:rsidRDefault="00CE0581" w:rsidP="00CE0581">
      <w:pPr>
        <w:jc w:val="both"/>
        <w:rPr>
          <w:sz w:val="28"/>
          <w:szCs w:val="28"/>
        </w:rPr>
      </w:pPr>
      <w:r w:rsidRPr="00CE0581">
        <w:rPr>
          <w:sz w:val="28"/>
          <w:szCs w:val="28"/>
        </w:rPr>
        <w:t xml:space="preserve">I. Планируемые функциональные зоны в границах населенных пунктов: </w:t>
      </w:r>
    </w:p>
    <w:p w:rsidR="00CE0581" w:rsidRPr="00CE0581" w:rsidRDefault="00CE0581" w:rsidP="00CE0581">
      <w:pPr>
        <w:jc w:val="both"/>
        <w:rPr>
          <w:sz w:val="28"/>
          <w:szCs w:val="28"/>
        </w:rPr>
      </w:pPr>
      <w:r w:rsidRPr="00CE0581">
        <w:rPr>
          <w:sz w:val="28"/>
          <w:szCs w:val="28"/>
        </w:rPr>
        <w:t xml:space="preserve">- жилая зона; </w:t>
      </w:r>
    </w:p>
    <w:p w:rsidR="00CE0581" w:rsidRPr="00CE0581" w:rsidRDefault="00CE0581" w:rsidP="00CE0581">
      <w:pPr>
        <w:jc w:val="both"/>
        <w:rPr>
          <w:sz w:val="28"/>
          <w:szCs w:val="28"/>
        </w:rPr>
      </w:pPr>
      <w:r w:rsidRPr="00CE0581">
        <w:rPr>
          <w:sz w:val="28"/>
          <w:szCs w:val="28"/>
        </w:rPr>
        <w:t xml:space="preserve">- общественно-деловая зона; </w:t>
      </w:r>
    </w:p>
    <w:p w:rsidR="00CE0581" w:rsidRPr="00CE0581" w:rsidRDefault="00CE0581" w:rsidP="00CE0581">
      <w:pPr>
        <w:jc w:val="both"/>
        <w:rPr>
          <w:sz w:val="28"/>
          <w:szCs w:val="28"/>
        </w:rPr>
      </w:pPr>
      <w:r w:rsidRPr="00CE0581">
        <w:rPr>
          <w:sz w:val="28"/>
          <w:szCs w:val="28"/>
        </w:rPr>
        <w:t xml:space="preserve">- общественно-деловая зона (застройка отелями, пансионатами, домами отдыха); </w:t>
      </w:r>
    </w:p>
    <w:p w:rsidR="00CE0581" w:rsidRPr="00CE0581" w:rsidRDefault="00CE0581" w:rsidP="00CE0581">
      <w:pPr>
        <w:jc w:val="both"/>
        <w:rPr>
          <w:sz w:val="28"/>
          <w:szCs w:val="28"/>
        </w:rPr>
      </w:pPr>
      <w:r w:rsidRPr="00CE0581">
        <w:rPr>
          <w:sz w:val="28"/>
          <w:szCs w:val="28"/>
        </w:rPr>
        <w:t xml:space="preserve">- общественно-деловая зона (застройка объектами санаторно-курортного назначения); </w:t>
      </w:r>
    </w:p>
    <w:p w:rsidR="00CE0581" w:rsidRPr="00CE0581" w:rsidRDefault="00CE0581" w:rsidP="00CE0581">
      <w:pPr>
        <w:jc w:val="both"/>
        <w:rPr>
          <w:sz w:val="28"/>
          <w:szCs w:val="28"/>
        </w:rPr>
      </w:pPr>
      <w:r w:rsidRPr="00CE0581">
        <w:rPr>
          <w:sz w:val="28"/>
          <w:szCs w:val="28"/>
        </w:rPr>
        <w:t xml:space="preserve">- зона производственного использования; </w:t>
      </w:r>
    </w:p>
    <w:p w:rsidR="00CE0581" w:rsidRPr="00CE0581" w:rsidRDefault="00CE0581" w:rsidP="00CE0581">
      <w:pPr>
        <w:jc w:val="both"/>
        <w:rPr>
          <w:sz w:val="28"/>
          <w:szCs w:val="28"/>
        </w:rPr>
      </w:pPr>
      <w:r w:rsidRPr="00CE0581">
        <w:rPr>
          <w:sz w:val="28"/>
          <w:szCs w:val="28"/>
        </w:rPr>
        <w:t xml:space="preserve">- зона инженерной и транспортной инфраструктуры; </w:t>
      </w:r>
    </w:p>
    <w:p w:rsidR="00CE0581" w:rsidRPr="00CE0581" w:rsidRDefault="00CE0581" w:rsidP="00CE0581">
      <w:pPr>
        <w:jc w:val="both"/>
        <w:rPr>
          <w:sz w:val="28"/>
          <w:szCs w:val="28"/>
        </w:rPr>
      </w:pPr>
      <w:r w:rsidRPr="00CE0581">
        <w:rPr>
          <w:sz w:val="28"/>
          <w:szCs w:val="28"/>
        </w:rPr>
        <w:t xml:space="preserve">- зона сельскохозяйственного использования; </w:t>
      </w:r>
    </w:p>
    <w:p w:rsidR="00CE0581" w:rsidRPr="00CE0581" w:rsidRDefault="00CE0581" w:rsidP="00CE0581">
      <w:pPr>
        <w:jc w:val="both"/>
        <w:rPr>
          <w:sz w:val="28"/>
          <w:szCs w:val="28"/>
        </w:rPr>
      </w:pPr>
      <w:r w:rsidRPr="00CE0581">
        <w:rPr>
          <w:sz w:val="28"/>
          <w:szCs w:val="28"/>
        </w:rPr>
        <w:t xml:space="preserve">- зона рекреационного назначения; </w:t>
      </w:r>
    </w:p>
    <w:p w:rsidR="00CE0581" w:rsidRPr="00CE0581" w:rsidRDefault="00CE0581" w:rsidP="00CE0581">
      <w:pPr>
        <w:jc w:val="both"/>
        <w:rPr>
          <w:sz w:val="28"/>
          <w:szCs w:val="28"/>
        </w:rPr>
      </w:pPr>
      <w:r w:rsidRPr="00CE0581">
        <w:rPr>
          <w:sz w:val="28"/>
          <w:szCs w:val="28"/>
        </w:rPr>
        <w:t xml:space="preserve">- зона специального назначения. </w:t>
      </w:r>
    </w:p>
    <w:p w:rsidR="00CE0581" w:rsidRPr="00CE0581" w:rsidRDefault="00CE0581" w:rsidP="00CE0581">
      <w:pPr>
        <w:jc w:val="both"/>
        <w:rPr>
          <w:sz w:val="28"/>
          <w:szCs w:val="28"/>
        </w:rPr>
      </w:pPr>
      <w:r w:rsidRPr="00CE0581">
        <w:rPr>
          <w:sz w:val="28"/>
          <w:szCs w:val="28"/>
        </w:rPr>
        <w:t xml:space="preserve">II. Планируемые функциональные зоны за границами населенных пунктов: </w:t>
      </w:r>
    </w:p>
    <w:p w:rsidR="00CE0581" w:rsidRPr="00CE0581" w:rsidRDefault="00CE0581" w:rsidP="00CE0581">
      <w:pPr>
        <w:jc w:val="both"/>
        <w:rPr>
          <w:sz w:val="28"/>
          <w:szCs w:val="28"/>
        </w:rPr>
      </w:pPr>
      <w:r w:rsidRPr="00CE0581">
        <w:rPr>
          <w:sz w:val="28"/>
          <w:szCs w:val="28"/>
        </w:rPr>
        <w:t xml:space="preserve">- зона производственного использования; </w:t>
      </w:r>
    </w:p>
    <w:p w:rsidR="00CE0581" w:rsidRPr="00CE0581" w:rsidRDefault="00CE0581" w:rsidP="00CE0581">
      <w:pPr>
        <w:jc w:val="both"/>
        <w:rPr>
          <w:sz w:val="28"/>
          <w:szCs w:val="28"/>
        </w:rPr>
      </w:pPr>
      <w:r w:rsidRPr="00CE0581">
        <w:rPr>
          <w:sz w:val="28"/>
          <w:szCs w:val="28"/>
        </w:rPr>
        <w:t xml:space="preserve">- зона инженерной и транспортной инфраструктуры; </w:t>
      </w:r>
    </w:p>
    <w:p w:rsidR="00CE0581" w:rsidRPr="00CE0581" w:rsidRDefault="00CE0581" w:rsidP="00CE0581">
      <w:pPr>
        <w:jc w:val="both"/>
        <w:rPr>
          <w:sz w:val="28"/>
          <w:szCs w:val="28"/>
        </w:rPr>
      </w:pPr>
      <w:r w:rsidRPr="00CE0581">
        <w:rPr>
          <w:sz w:val="28"/>
          <w:szCs w:val="28"/>
        </w:rPr>
        <w:t xml:space="preserve">- зона сельскохозяйственного использования; </w:t>
      </w:r>
    </w:p>
    <w:p w:rsidR="00CE0581" w:rsidRPr="00CE0581" w:rsidRDefault="00CE0581" w:rsidP="00CE0581">
      <w:pPr>
        <w:jc w:val="both"/>
        <w:rPr>
          <w:sz w:val="28"/>
          <w:szCs w:val="28"/>
        </w:rPr>
      </w:pPr>
      <w:r w:rsidRPr="00CE0581">
        <w:rPr>
          <w:sz w:val="28"/>
          <w:szCs w:val="28"/>
        </w:rPr>
        <w:t xml:space="preserve">- зона рекреационного назначения; </w:t>
      </w:r>
    </w:p>
    <w:p w:rsidR="00CE0581" w:rsidRPr="00CE0581" w:rsidRDefault="00CE0581" w:rsidP="00CE0581">
      <w:pPr>
        <w:jc w:val="both"/>
        <w:rPr>
          <w:sz w:val="28"/>
          <w:szCs w:val="28"/>
        </w:rPr>
      </w:pPr>
      <w:r w:rsidRPr="00CE0581">
        <w:rPr>
          <w:sz w:val="28"/>
          <w:szCs w:val="28"/>
        </w:rPr>
        <w:t xml:space="preserve">- зона специального назначения; </w:t>
      </w:r>
    </w:p>
    <w:p w:rsidR="00CE0581" w:rsidRPr="00CE0581" w:rsidRDefault="00CE0581" w:rsidP="00CE0581">
      <w:pPr>
        <w:jc w:val="both"/>
        <w:rPr>
          <w:sz w:val="28"/>
          <w:szCs w:val="28"/>
        </w:rPr>
      </w:pPr>
      <w:r w:rsidRPr="00CE0581">
        <w:rPr>
          <w:sz w:val="28"/>
          <w:szCs w:val="28"/>
        </w:rPr>
        <w:t xml:space="preserve">- зона специального назначения, выделенная под игорную зону «Янтарная»; </w:t>
      </w:r>
    </w:p>
    <w:p w:rsidR="00CE0581" w:rsidRPr="00CE0581" w:rsidRDefault="00CE0581" w:rsidP="00CE0581">
      <w:pPr>
        <w:jc w:val="both"/>
        <w:rPr>
          <w:sz w:val="28"/>
          <w:szCs w:val="28"/>
        </w:rPr>
      </w:pPr>
      <w:r w:rsidRPr="00CE0581">
        <w:rPr>
          <w:sz w:val="28"/>
          <w:szCs w:val="28"/>
        </w:rPr>
        <w:t>- зона сельскохозяйственного использования с планируемым видом разрешенного использования «для ведения садоводства и огородничества»</w:t>
      </w:r>
      <w:proofErr w:type="gramStart"/>
      <w:r w:rsidRPr="00CE0581">
        <w:rPr>
          <w:sz w:val="28"/>
          <w:szCs w:val="28"/>
        </w:rPr>
        <w:t>.»</w:t>
      </w:r>
      <w:proofErr w:type="gramEnd"/>
      <w:r w:rsidRPr="00CE0581">
        <w:rPr>
          <w:sz w:val="28"/>
          <w:szCs w:val="28"/>
        </w:rPr>
        <w:t xml:space="preserve">. </w:t>
      </w:r>
    </w:p>
    <w:p w:rsidR="00CE0581" w:rsidRPr="00CE0581" w:rsidRDefault="0014453F" w:rsidP="00CE05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E0581" w:rsidRPr="00CE0581">
        <w:rPr>
          <w:sz w:val="28"/>
          <w:szCs w:val="28"/>
        </w:rPr>
        <w:t xml:space="preserve">2. Дополнить подраздел «Проектные предложения ООО НИИ «Земля и город» раздела VI «Проектное предложение по изменению категорий земель и функционального зонирования» пунктом </w:t>
      </w:r>
      <w:r>
        <w:rPr>
          <w:sz w:val="28"/>
          <w:szCs w:val="28"/>
        </w:rPr>
        <w:t xml:space="preserve">5 </w:t>
      </w:r>
      <w:r w:rsidR="00CE0581" w:rsidRPr="00CE0581">
        <w:rPr>
          <w:sz w:val="28"/>
          <w:szCs w:val="28"/>
        </w:rPr>
        <w:t xml:space="preserve">следующего содержания: </w:t>
      </w:r>
    </w:p>
    <w:p w:rsidR="00CE0581" w:rsidRPr="00CE0581" w:rsidRDefault="0014453F" w:rsidP="00CE05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E0581" w:rsidRPr="00CE0581">
        <w:rPr>
          <w:sz w:val="28"/>
          <w:szCs w:val="28"/>
        </w:rPr>
        <w:t xml:space="preserve">«5. Проектом предусматривается размещение на земельных участках с кадастровыми номерами 39:05:040618:4 и 39:05:040618:5 промышленного предприятия - строительство завода по выпариванию соли, относящегося к IV классу опасности производственных объектов, и отнесение территории </w:t>
      </w:r>
    </w:p>
    <w:p w:rsidR="00CE0581" w:rsidRPr="00CE0581" w:rsidRDefault="00CE0581" w:rsidP="00CE0581">
      <w:pPr>
        <w:jc w:val="both"/>
        <w:rPr>
          <w:sz w:val="28"/>
          <w:szCs w:val="28"/>
        </w:rPr>
      </w:pPr>
      <w:r w:rsidRPr="00CE0581">
        <w:rPr>
          <w:sz w:val="28"/>
          <w:szCs w:val="28"/>
        </w:rPr>
        <w:t xml:space="preserve">земельных участков с кадастровыми номерами 39:05:040618:4 и 39:05:040618:5 к функциональной зоне производственного использования. </w:t>
      </w:r>
    </w:p>
    <w:p w:rsidR="00CE0581" w:rsidRPr="00CE0581" w:rsidRDefault="0014453F" w:rsidP="00CE05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E0581" w:rsidRPr="00CE0581">
        <w:rPr>
          <w:sz w:val="28"/>
          <w:szCs w:val="28"/>
        </w:rPr>
        <w:t xml:space="preserve">Согласно СанПиН 2.2.1/2.1.1.1200-03 «Санитарно-защитные зоны и санитарная классификация предприятий, сооружений и иных объектов», для данного предприятия устанавливается санитарно-защитная зона в радиусе не более 100 метров от границы земельного участка для размещения </w:t>
      </w:r>
      <w:r>
        <w:rPr>
          <w:sz w:val="28"/>
          <w:szCs w:val="28"/>
        </w:rPr>
        <w:t>завода.</w:t>
      </w:r>
      <w:r w:rsidR="00CE0581" w:rsidRPr="00CE0581">
        <w:rPr>
          <w:sz w:val="28"/>
          <w:szCs w:val="28"/>
        </w:rPr>
        <w:t xml:space="preserve"> </w:t>
      </w:r>
    </w:p>
    <w:p w:rsidR="00CE0581" w:rsidRPr="00FB7A81" w:rsidRDefault="0014453F" w:rsidP="00CE058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CE0581" w:rsidRPr="00CE0581">
        <w:rPr>
          <w:sz w:val="28"/>
          <w:szCs w:val="28"/>
        </w:rPr>
        <w:t>Минимальное расстояние от земельных участков с кадастровыми номерами 39:05:040618:4 и 39:05:040618:5 до земельных участков с категорией «земли населенных пунктов» составляет 725 метров, что позволяет разместить промышленное предприятие - завод по выпариванию соли</w:t>
      </w:r>
      <w:proofErr w:type="gramStart"/>
      <w:r w:rsidR="00CE0581" w:rsidRPr="00CE0581">
        <w:rPr>
          <w:sz w:val="28"/>
          <w:szCs w:val="28"/>
        </w:rPr>
        <w:t>.».</w:t>
      </w:r>
      <w:proofErr w:type="gramEnd"/>
    </w:p>
    <w:sectPr w:rsidR="00CE0581" w:rsidRPr="00FB7A81" w:rsidSect="008D744D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B36" w:rsidRDefault="00497B36" w:rsidP="00CE0581">
      <w:r>
        <w:separator/>
      </w:r>
    </w:p>
  </w:endnote>
  <w:endnote w:type="continuationSeparator" w:id="0">
    <w:p w:rsidR="00497B36" w:rsidRDefault="00497B36" w:rsidP="00CE05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B36" w:rsidRDefault="00497B36" w:rsidP="00CE0581">
      <w:r>
        <w:separator/>
      </w:r>
    </w:p>
  </w:footnote>
  <w:footnote w:type="continuationSeparator" w:id="0">
    <w:p w:rsidR="00497B36" w:rsidRDefault="00497B36" w:rsidP="00CE05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2F1BC6"/>
    <w:multiLevelType w:val="singleLevel"/>
    <w:tmpl w:val="805EFF3A"/>
    <w:lvl w:ilvl="0">
      <w:start w:val="1"/>
      <w:numFmt w:val="decimal"/>
      <w:lvlText w:val="%1."/>
      <w:legacy w:legacy="1" w:legacySpace="0" w:legacyIndent="70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>
    <w:nsid w:val="5B5054C7"/>
    <w:multiLevelType w:val="hybridMultilevel"/>
    <w:tmpl w:val="871E0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2B3562"/>
    <w:multiLevelType w:val="hybridMultilevel"/>
    <w:tmpl w:val="B6FA24A4"/>
    <w:lvl w:ilvl="0" w:tplc="C2247E90">
      <w:start w:val="1"/>
      <w:numFmt w:val="decimal"/>
      <w:lvlText w:val="%1."/>
      <w:lvlJc w:val="left"/>
      <w:pPr>
        <w:ind w:left="2268" w:hanging="15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074"/>
    <w:rsid w:val="0014453F"/>
    <w:rsid w:val="001454E0"/>
    <w:rsid w:val="002158EE"/>
    <w:rsid w:val="00221D64"/>
    <w:rsid w:val="002E3469"/>
    <w:rsid w:val="0031449F"/>
    <w:rsid w:val="003F6D03"/>
    <w:rsid w:val="00435074"/>
    <w:rsid w:val="00480F0C"/>
    <w:rsid w:val="00496B96"/>
    <w:rsid w:val="00497B36"/>
    <w:rsid w:val="004D07CB"/>
    <w:rsid w:val="004F78EB"/>
    <w:rsid w:val="005513D6"/>
    <w:rsid w:val="005616F6"/>
    <w:rsid w:val="00562072"/>
    <w:rsid w:val="00605B5B"/>
    <w:rsid w:val="006C18D4"/>
    <w:rsid w:val="006D72EF"/>
    <w:rsid w:val="006F333D"/>
    <w:rsid w:val="00783861"/>
    <w:rsid w:val="007B5AF4"/>
    <w:rsid w:val="007D6F62"/>
    <w:rsid w:val="008D744D"/>
    <w:rsid w:val="00A17ED1"/>
    <w:rsid w:val="00A66D2B"/>
    <w:rsid w:val="00A72F18"/>
    <w:rsid w:val="00AC49D7"/>
    <w:rsid w:val="00B2399C"/>
    <w:rsid w:val="00B61030"/>
    <w:rsid w:val="00B9700A"/>
    <w:rsid w:val="00BD26CA"/>
    <w:rsid w:val="00BF56DE"/>
    <w:rsid w:val="00C31D55"/>
    <w:rsid w:val="00C67A02"/>
    <w:rsid w:val="00CB489F"/>
    <w:rsid w:val="00CE0581"/>
    <w:rsid w:val="00D70C29"/>
    <w:rsid w:val="00D95DB0"/>
    <w:rsid w:val="00DF2D4A"/>
    <w:rsid w:val="00E46962"/>
    <w:rsid w:val="00F60729"/>
    <w:rsid w:val="00FB7A81"/>
    <w:rsid w:val="00FF1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0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0C2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D26C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80F0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0F0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CE058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E05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CE058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E058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0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0C2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D26C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80F0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0F0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CE058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E05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CE058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E058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4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C9B1D-6AF3-4BC7-8905-4CEE823F5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833</Words>
  <Characters>4750</Characters>
  <Application>Microsoft Office Word</Application>
  <DocSecurity>4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2016-04-27T09:16:00Z</cp:lastPrinted>
  <dcterms:created xsi:type="dcterms:W3CDTF">2016-05-11T07:34:00Z</dcterms:created>
  <dcterms:modified xsi:type="dcterms:W3CDTF">2016-05-11T07:34:00Z</dcterms:modified>
</cp:coreProperties>
</file>